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-725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0067-01-2025-002727-15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02.12.2024 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№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01.10.2024 и подлежащим оплате до 02.12.202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возвращенной с отметкой об истечении срока хранения,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01.10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18810886250920036601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05.05.2025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 уплачен 28.12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К.В.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Поливец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0412365400675007252520145.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</w:t>
      </w:r>
      <w:r>
        <w:rPr>
          <w:rFonts w:ascii="Times New Roman" w:eastAsia="Times New Roman" w:hAnsi="Times New Roman" w:cs="Times New Roman"/>
          <w:sz w:val="25"/>
          <w:szCs w:val="25"/>
        </w:rPr>
        <w:t>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2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